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BF" w:rsidRDefault="00C27F7B" w:rsidP="00C27F7B">
      <w:pPr>
        <w:pStyle w:val="Organization"/>
        <w:spacing w:before="0" w:after="0" w:line="240" w:lineRule="auto"/>
        <w:ind w:left="180"/>
        <w:rPr>
          <w:b/>
          <w:sz w:val="40"/>
          <w:szCs w:val="40"/>
        </w:rPr>
      </w:pPr>
      <w:r w:rsidRPr="00E047FC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286B61F" wp14:editId="6505B91F">
                <wp:simplePos x="0" y="0"/>
                <wp:positionH relativeFrom="page">
                  <wp:posOffset>5600700</wp:posOffset>
                </wp:positionH>
                <wp:positionV relativeFrom="margin">
                  <wp:posOffset>-1905</wp:posOffset>
                </wp:positionV>
                <wp:extent cx="1817370" cy="3419475"/>
                <wp:effectExtent l="0" t="0" r="0" b="9525"/>
                <wp:wrapSquare wrapText="left"/>
                <wp:docPr id="8" name="Text Box 5" descr="Newsletter sideb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7370" cy="3419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1D9" w:rsidRDefault="006771D9" w:rsidP="006771D9">
                            <w:pPr>
                              <w:pStyle w:val="Photo"/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171BF6" wp14:editId="479871FA">
                                  <wp:extent cx="1619250" cy="1275715"/>
                                  <wp:effectExtent l="57150" t="57150" r="57150" b="577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817" b="66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248" cy="1278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noFill/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rgbClr val="9C85C0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4"/>
                            </w:tblGrid>
                            <w:tr w:rsidR="006771D9" w:rsidTr="001128C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771D9" w:rsidRDefault="006771D9" w:rsidP="00353BA6">
                                  <w:pPr>
                                    <w:pStyle w:val="TableSpace"/>
                                    <w:spacing w:line="240" w:lineRule="auto"/>
                                  </w:pPr>
                                </w:p>
                              </w:tc>
                            </w:tr>
                            <w:tr w:rsidR="006771D9" w:rsidTr="001128C1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6771D9" w:rsidRPr="00DB6495" w:rsidRDefault="006771D9" w:rsidP="002C10B8">
                                  <w:pPr>
                                    <w:pStyle w:val="Heading1"/>
                                    <w:spacing w:before="0"/>
                                    <w:ind w:left="0"/>
                                    <w:outlineLvl w:val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B649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Upcoming Public Meeting:</w:t>
                                  </w:r>
                                </w:p>
                                <w:p w:rsidR="00C44FAF" w:rsidRPr="004E0BFD" w:rsidRDefault="00732E0C" w:rsidP="00C44FAF">
                                  <w:pPr>
                                    <w:ind w:left="0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FC1FCE"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 w:rsidR="00C44FAF" w:rsidRPr="004E0BF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MCDHH Commission   </w:t>
                                  </w:r>
                                </w:p>
                                <w:p w:rsidR="00DB6495" w:rsidRPr="004E0BFD" w:rsidRDefault="00C44FAF" w:rsidP="00C44FAF">
                                  <w:pPr>
                                    <w:ind w:left="0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4E0BF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Meeting – June 9</w:t>
                                  </w:r>
                                </w:p>
                                <w:p w:rsidR="00C44FAF" w:rsidRPr="004E0BFD" w:rsidRDefault="00C44FAF" w:rsidP="00C44FAF">
                                  <w:pPr>
                                    <w:ind w:left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E0BF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  <w:proofErr w:type="spellStart"/>
                                  <w:r w:rsidR="00C12381" w:rsidRPr="004E0BFD">
                                    <w:rPr>
                                      <w:rFonts w:ascii="Times New Roman" w:hAnsi="Times New Roman" w:cs="Times New Roman"/>
                                    </w:rPr>
                                    <w:t>Lohman’s</w:t>
                                  </w:r>
                                  <w:proofErr w:type="spellEnd"/>
                                  <w:r w:rsidR="00C12381" w:rsidRPr="004E0BF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Landing Building</w:t>
                                  </w:r>
                                </w:p>
                                <w:p w:rsidR="00C12381" w:rsidRPr="004E0BFD" w:rsidRDefault="00C12381" w:rsidP="00C44FAF">
                                  <w:pPr>
                                    <w:ind w:left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E0BF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100 Jefferson St., JC MO</w:t>
                                  </w:r>
                                </w:p>
                                <w:p w:rsidR="00913857" w:rsidRPr="004E0BFD" w:rsidRDefault="00C12381" w:rsidP="00C44FAF">
                                  <w:pPr>
                                    <w:ind w:left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E0BF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10:00 a.m. – 2:00 p.m.</w:t>
                                  </w:r>
                                </w:p>
                                <w:p w:rsidR="00AD5017" w:rsidRPr="004E0BFD" w:rsidRDefault="00AD5017" w:rsidP="00C44FAF">
                                  <w:pPr>
                                    <w:ind w:left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232132" w:rsidRPr="004E0BFD" w:rsidRDefault="00913857" w:rsidP="00541EB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E0BF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  <w:p w:rsidR="00232132" w:rsidRDefault="00232132" w:rsidP="00314781">
                                  <w:pPr>
                                    <w:ind w:left="0"/>
                                  </w:pPr>
                                </w:p>
                                <w:p w:rsidR="00314781" w:rsidRPr="007F7CEA" w:rsidRDefault="00314781" w:rsidP="00314781">
                                  <w:pPr>
                                    <w:ind w:left="0"/>
                                  </w:pPr>
                                </w:p>
                              </w:tc>
                            </w:tr>
                            <w:tr w:rsidR="006771D9" w:rsidTr="001128C1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6771D9" w:rsidRDefault="006771D9" w:rsidP="007E4651">
                                  <w:pPr>
                                    <w:pStyle w:val="Heading1"/>
                                    <w:ind w:left="0"/>
                                    <w:outlineLvl w:val="0"/>
                                  </w:pPr>
                                </w:p>
                              </w:tc>
                            </w:tr>
                          </w:tbl>
                          <w:p w:rsidR="006771D9" w:rsidRDefault="006771D9" w:rsidP="006771D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6B6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441pt;margin-top:-.15pt;width:143.1pt;height:2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" o:allowoverlap="f" filled="f" stroked="f" strokeweight=".5pt">
                <v:path arrowok="t"/>
                <v:textbox inset="1.44pt,0,1.44pt,0">
                  <w:txbxContent>
                    <w:p w:rsidR="006771D9" w:rsidRDefault="006771D9" w:rsidP="006771D9">
                      <w:pPr>
                        <w:pStyle w:val="Photo"/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171BF6" wp14:editId="479871FA">
                            <wp:extent cx="1619250" cy="1275715"/>
                            <wp:effectExtent l="57150" t="57150" r="57150" b="5778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817" b="66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3248" cy="1278865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noFill/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rgbClr val="9C85C0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794"/>
                      </w:tblGrid>
                      <w:tr w:rsidR="006771D9" w:rsidTr="001128C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771D9" w:rsidRDefault="006771D9" w:rsidP="00353BA6">
                            <w:pPr>
                              <w:pStyle w:val="TableSpace"/>
                              <w:spacing w:line="240" w:lineRule="auto"/>
                            </w:pPr>
                          </w:p>
                        </w:tc>
                      </w:tr>
                      <w:tr w:rsidR="006771D9" w:rsidTr="001128C1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6771D9" w:rsidRPr="00DB6495" w:rsidRDefault="006771D9" w:rsidP="002C10B8">
                            <w:pPr>
                              <w:pStyle w:val="Heading1"/>
                              <w:spacing w:before="0"/>
                              <w:ind w:left="0"/>
                              <w:outlineLvl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B6495">
                              <w:rPr>
                                <w:b/>
                                <w:sz w:val="24"/>
                                <w:szCs w:val="24"/>
                              </w:rPr>
                              <w:t>Upcoming Public Meeting:</w:t>
                            </w:r>
                          </w:p>
                          <w:p w:rsidR="00C44FAF" w:rsidRPr="004E0BFD" w:rsidRDefault="00732E0C" w:rsidP="00C44FAF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1FCE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C44FAF" w:rsidRPr="004E0BF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MCDHH Commission   </w:t>
                            </w:r>
                          </w:p>
                          <w:p w:rsidR="00DB6495" w:rsidRPr="004E0BFD" w:rsidRDefault="00C44FAF" w:rsidP="00C44FAF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E0BF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Meeting – June 9</w:t>
                            </w:r>
                          </w:p>
                          <w:p w:rsidR="00C44FAF" w:rsidRPr="004E0BFD" w:rsidRDefault="00C44FAF" w:rsidP="00C44FAF">
                            <w:pPr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0BFD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="00C12381" w:rsidRPr="004E0BFD">
                              <w:rPr>
                                <w:rFonts w:ascii="Times New Roman" w:hAnsi="Times New Roman" w:cs="Times New Roman"/>
                              </w:rPr>
                              <w:t>Lohman’s</w:t>
                            </w:r>
                            <w:proofErr w:type="spellEnd"/>
                            <w:r w:rsidR="00C12381" w:rsidRPr="004E0BFD">
                              <w:rPr>
                                <w:rFonts w:ascii="Times New Roman" w:hAnsi="Times New Roman" w:cs="Times New Roman"/>
                              </w:rPr>
                              <w:t xml:space="preserve"> Landing Building</w:t>
                            </w:r>
                          </w:p>
                          <w:p w:rsidR="00C12381" w:rsidRPr="004E0BFD" w:rsidRDefault="00C12381" w:rsidP="00C44FAF">
                            <w:pPr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0BFD">
                              <w:rPr>
                                <w:rFonts w:ascii="Times New Roman" w:hAnsi="Times New Roman" w:cs="Times New Roman"/>
                              </w:rPr>
                              <w:t xml:space="preserve">   100 Jefferson St., JC MO</w:t>
                            </w:r>
                          </w:p>
                          <w:p w:rsidR="00913857" w:rsidRPr="004E0BFD" w:rsidRDefault="00C12381" w:rsidP="00C44FAF">
                            <w:pPr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0BFD">
                              <w:rPr>
                                <w:rFonts w:ascii="Times New Roman" w:hAnsi="Times New Roman" w:cs="Times New Roman"/>
                              </w:rPr>
                              <w:t xml:space="preserve">   10:00 a.m. – 2:00 p.m.</w:t>
                            </w:r>
                          </w:p>
                          <w:p w:rsidR="00AD5017" w:rsidRPr="004E0BFD" w:rsidRDefault="00AD5017" w:rsidP="00C44FAF">
                            <w:pPr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32132" w:rsidRPr="004E0BFD" w:rsidRDefault="00913857" w:rsidP="00541E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0BF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232132" w:rsidRDefault="00232132" w:rsidP="00314781">
                            <w:pPr>
                              <w:ind w:left="0"/>
                            </w:pPr>
                          </w:p>
                          <w:p w:rsidR="00314781" w:rsidRPr="007F7CEA" w:rsidRDefault="00314781" w:rsidP="00314781">
                            <w:pPr>
                              <w:ind w:left="0"/>
                            </w:pPr>
                          </w:p>
                        </w:tc>
                      </w:tr>
                      <w:tr w:rsidR="006771D9" w:rsidTr="001128C1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6771D9" w:rsidRDefault="006771D9" w:rsidP="007E4651">
                            <w:pPr>
                              <w:pStyle w:val="Heading1"/>
                              <w:ind w:left="0"/>
                              <w:outlineLvl w:val="0"/>
                            </w:pPr>
                          </w:p>
                        </w:tc>
                      </w:tr>
                    </w:tbl>
                    <w:p w:rsidR="006771D9" w:rsidRDefault="006771D9" w:rsidP="006771D9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p w:rsidR="006771D9" w:rsidRPr="00E047FC" w:rsidRDefault="006771D9" w:rsidP="006771D9">
      <w:pPr>
        <w:pStyle w:val="Organization"/>
        <w:spacing w:before="0" w:after="0" w:line="240" w:lineRule="auto"/>
        <w:rPr>
          <w:b/>
          <w:sz w:val="40"/>
          <w:szCs w:val="40"/>
        </w:rPr>
      </w:pPr>
      <w:r w:rsidRPr="00E047FC">
        <w:rPr>
          <w:b/>
          <w:sz w:val="40"/>
          <w:szCs w:val="40"/>
        </w:rPr>
        <w:t xml:space="preserve">MCDHH E-News: </w:t>
      </w:r>
      <w:r w:rsidR="00D60C08">
        <w:rPr>
          <w:b/>
          <w:sz w:val="40"/>
          <w:szCs w:val="40"/>
        </w:rPr>
        <w:t>May 20</w:t>
      </w:r>
      <w:r w:rsidR="00732E0C" w:rsidRPr="00E047FC">
        <w:rPr>
          <w:b/>
          <w:sz w:val="40"/>
          <w:szCs w:val="40"/>
        </w:rPr>
        <w:t>, 2022</w:t>
      </w:r>
    </w:p>
    <w:p w:rsidR="006771D9" w:rsidRPr="0019036C" w:rsidRDefault="006771D9" w:rsidP="006771D9">
      <w:pPr>
        <w:pStyle w:val="ContactInfo"/>
        <w:spacing w:after="0" w:line="240" w:lineRule="auto"/>
        <w:rPr>
          <w:sz w:val="24"/>
          <w:szCs w:val="24"/>
        </w:rPr>
      </w:pPr>
      <w:r w:rsidRPr="0019036C">
        <w:rPr>
          <w:sz w:val="24"/>
          <w:szCs w:val="24"/>
        </w:rPr>
        <w:t>3216 Emerald Lane, Suite B, Jefferson City</w:t>
      </w:r>
    </w:p>
    <w:p w:rsidR="00F85AFF" w:rsidRDefault="006771D9" w:rsidP="0090120C">
      <w:pPr>
        <w:pStyle w:val="ContactInfo"/>
        <w:spacing w:after="0" w:line="240" w:lineRule="auto"/>
        <w:rPr>
          <w:sz w:val="24"/>
          <w:szCs w:val="24"/>
        </w:rPr>
      </w:pPr>
      <w:r w:rsidRPr="0019036C">
        <w:rPr>
          <w:sz w:val="24"/>
          <w:szCs w:val="24"/>
        </w:rPr>
        <w:t>www.mcdhh.mo.gov V: (573) 526-5205; VP: (573) 298-6778</w:t>
      </w:r>
    </w:p>
    <w:p w:rsidR="005C3B7A" w:rsidRDefault="005C3B7A" w:rsidP="0090120C">
      <w:pPr>
        <w:pStyle w:val="ContactInfo"/>
        <w:spacing w:after="0" w:line="240" w:lineRule="auto"/>
        <w:rPr>
          <w:sz w:val="24"/>
          <w:szCs w:val="24"/>
        </w:rPr>
      </w:pPr>
    </w:p>
    <w:p w:rsidR="004105AE" w:rsidRDefault="004105AE" w:rsidP="0090120C">
      <w:pPr>
        <w:pStyle w:val="ContactInfo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153670</wp:posOffset>
                </wp:positionV>
                <wp:extent cx="1933575" cy="2981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05AE" w:rsidRPr="004105AE" w:rsidRDefault="004105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05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Deaf Visual Arts Festival will be Saturday, September 10, 2022.  If you are a deaf artist and are interested in being an exhibitor the deadline is Friday, June 10, 2022.  For more information, click here: </w:t>
                            </w:r>
                            <w:hyperlink r:id="rId9" w:history="1">
                              <w:r w:rsidRPr="004105AE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https://dvaf.deafinc.org</w:t>
                              </w:r>
                            </w:hyperlink>
                          </w:p>
                          <w:p w:rsidR="004105AE" w:rsidRDefault="004105A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6pt;margin-top:12.1pt;width:152.25pt;height:23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" fillcolor="white [3201]" strokeweight=".5pt">
                <v:textbox>
                  <w:txbxContent>
                    <w:p w:rsidR="004105AE" w:rsidRPr="004105AE" w:rsidRDefault="004105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05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Deaf Visual Arts Festival will be Saturday, September 10, 2022.  If you are a deaf artist and are interested in being an exhibitor the deadline is Friday, June 10, 2022.  For more information, click here: </w:t>
                      </w:r>
                      <w:hyperlink r:id="rId10" w:history="1">
                        <w:r w:rsidRPr="004105AE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https://dva</w:t>
                        </w:r>
                        <w:r w:rsidRPr="004105AE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f</w:t>
                        </w:r>
                        <w:r w:rsidRPr="004105AE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.deafinc.org</w:t>
                        </w:r>
                      </w:hyperlink>
                    </w:p>
                    <w:p w:rsidR="004105AE" w:rsidRDefault="004105A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105A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152400</wp:posOffset>
            </wp:positionV>
            <wp:extent cx="2957077" cy="3028950"/>
            <wp:effectExtent l="0" t="0" r="0" b="0"/>
            <wp:wrapNone/>
            <wp:docPr id="1" name="Picture 1" descr="C:\Users\listel\AppData\Local\Microsoft\Windows\INetCache\Content.Outlook\A1TYBHRA\DEAF Inc Deaf Art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tel\AppData\Local\Microsoft\Windows\INetCache\Content.Outlook\A1TYBHRA\DEAF Inc Deaf Arti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077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05AE" w:rsidRDefault="004105AE" w:rsidP="0090120C">
      <w:pPr>
        <w:pStyle w:val="ContactInfo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05AE" w:rsidRDefault="004105AE" w:rsidP="0090120C">
      <w:pPr>
        <w:pStyle w:val="ContactInfo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05AE" w:rsidRDefault="004105AE" w:rsidP="0090120C">
      <w:pPr>
        <w:pStyle w:val="ContactInfo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105AE" w:rsidRDefault="004105AE" w:rsidP="0090120C">
      <w:pPr>
        <w:pStyle w:val="ContactInfo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05AE" w:rsidRDefault="004105AE" w:rsidP="0090120C">
      <w:pPr>
        <w:pStyle w:val="ContactInfo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05AE" w:rsidRDefault="004105AE" w:rsidP="0090120C">
      <w:pPr>
        <w:pStyle w:val="ContactInfo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05AE" w:rsidRDefault="004105AE" w:rsidP="0090120C">
      <w:pPr>
        <w:pStyle w:val="ContactInfo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05AE" w:rsidRDefault="004105AE" w:rsidP="0090120C">
      <w:pPr>
        <w:pStyle w:val="ContactInfo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05AE" w:rsidRDefault="004105AE" w:rsidP="0090120C">
      <w:pPr>
        <w:pStyle w:val="ContactInfo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05AE" w:rsidRDefault="004105AE" w:rsidP="0090120C">
      <w:pPr>
        <w:pStyle w:val="ContactInfo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05AE" w:rsidRDefault="004105AE" w:rsidP="0090120C">
      <w:pPr>
        <w:pStyle w:val="ContactInfo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05AE" w:rsidRDefault="004105AE" w:rsidP="0090120C">
      <w:pPr>
        <w:pStyle w:val="ContactInfo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05AE" w:rsidRDefault="004105AE" w:rsidP="0090120C">
      <w:pPr>
        <w:pStyle w:val="ContactInfo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05AE" w:rsidRDefault="004105AE" w:rsidP="0090120C">
      <w:pPr>
        <w:pStyle w:val="ContactInfo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05AE" w:rsidRDefault="004105AE" w:rsidP="0090120C">
      <w:pPr>
        <w:pStyle w:val="ContactInfo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05AE" w:rsidRDefault="004105AE" w:rsidP="0090120C">
      <w:pPr>
        <w:pStyle w:val="ContactInfo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20D1" w:rsidRPr="004105AE" w:rsidRDefault="005420D1" w:rsidP="0090120C">
      <w:pPr>
        <w:pStyle w:val="ContactInf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Meredith Gray Green leads a virtual tour of CAM's exhibitions in American Sign Language (ASL) on Thursday, May 26, 2022 at 6:00 p.m. For more information, click here: </w:t>
      </w:r>
      <w:hyperlink r:id="rId12" w:history="1">
        <w:r w:rsidRPr="009E727E">
          <w:rPr>
            <w:rStyle w:val="Hyperlink"/>
            <w:rFonts w:ascii="Times New Roman" w:hAnsi="Times New Roman" w:cs="Times New Roman"/>
            <w:b/>
            <w:noProof/>
            <w:color w:val="00B0F0"/>
            <w:sz w:val="28"/>
            <w:szCs w:val="28"/>
          </w:rPr>
          <w:t>Virtual ASL Tour</w:t>
        </w:r>
      </w:hyperlink>
    </w:p>
    <w:p w:rsidR="005420D1" w:rsidRPr="009E727E" w:rsidRDefault="005420D1" w:rsidP="0090120C">
      <w:pPr>
        <w:pStyle w:val="ContactInfo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C3B7A" w:rsidRPr="009E727E" w:rsidRDefault="00D60C08" w:rsidP="0090120C">
      <w:pPr>
        <w:pStyle w:val="ContactInfo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E727E">
        <w:rPr>
          <w:rFonts w:ascii="Times New Roman" w:hAnsi="Times New Roman" w:cs="Times New Roman"/>
          <w:b/>
          <w:noProof/>
          <w:sz w:val="28"/>
          <w:szCs w:val="28"/>
        </w:rPr>
        <w:t>The Whole Person – Deaf Peer Support Group</w:t>
      </w:r>
      <w:r w:rsidRPr="009E727E">
        <w:rPr>
          <w:rFonts w:ascii="Times New Roman" w:hAnsi="Times New Roman" w:cs="Times New Roman"/>
          <w:noProof/>
          <w:sz w:val="28"/>
          <w:szCs w:val="28"/>
        </w:rPr>
        <w:t xml:space="preserve"> – Join us Tuesday, June 14 from 1:00 p.m. to 3:00 p.m. at The Whole Person Community Room, 3710 Main St., Kansas City, MO  6411.  For more information, click here</w:t>
      </w:r>
      <w:r w:rsidR="000251D1">
        <w:rPr>
          <w:rFonts w:ascii="Times New Roman" w:hAnsi="Times New Roman" w:cs="Times New Roman"/>
          <w:noProof/>
          <w:sz w:val="28"/>
          <w:szCs w:val="28"/>
        </w:rPr>
        <w:t>:</w:t>
      </w:r>
      <w:r w:rsidR="00FC300E" w:rsidRPr="009E727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hyperlink r:id="rId13" w:history="1">
        <w:r w:rsidR="00FC300E" w:rsidRPr="009E727E">
          <w:rPr>
            <w:rStyle w:val="Hyperlink"/>
            <w:rFonts w:ascii="Times New Roman" w:hAnsi="Times New Roman" w:cs="Times New Roman"/>
            <w:noProof/>
            <w:color w:val="00B0F0"/>
            <w:sz w:val="28"/>
            <w:szCs w:val="28"/>
          </w:rPr>
          <w:t>Deaf Peer Support Group</w:t>
        </w:r>
      </w:hyperlink>
    </w:p>
    <w:p w:rsidR="00940C8F" w:rsidRDefault="00940C8F" w:rsidP="00FD3E53"/>
    <w:p w:rsidR="004B2332" w:rsidRPr="009E727E" w:rsidRDefault="00FD3E53" w:rsidP="00FD3E53">
      <w:pPr>
        <w:rPr>
          <w:rFonts w:ascii="Times New Roman" w:hAnsi="Times New Roman" w:cs="Times New Roman"/>
          <w:sz w:val="28"/>
          <w:szCs w:val="28"/>
        </w:rPr>
      </w:pPr>
      <w:r w:rsidRPr="009E727E">
        <w:rPr>
          <w:rFonts w:ascii="Times New Roman" w:hAnsi="Times New Roman" w:cs="Times New Roman"/>
          <w:sz w:val="28"/>
          <w:szCs w:val="28"/>
        </w:rPr>
        <w:t xml:space="preserve">For the first time ever, Kansas Relay and The Whole Person will be hosting Deaf Cultural Day at </w:t>
      </w:r>
      <w:r w:rsidRPr="009E727E">
        <w:rPr>
          <w:rFonts w:ascii="Times New Roman" w:hAnsi="Times New Roman" w:cs="Times New Roman"/>
          <w:b/>
          <w:sz w:val="28"/>
          <w:szCs w:val="28"/>
        </w:rPr>
        <w:t>Sporting Kansas City.</w:t>
      </w:r>
      <w:r w:rsidRPr="009E727E">
        <w:rPr>
          <w:rFonts w:ascii="Times New Roman" w:hAnsi="Times New Roman" w:cs="Times New Roman"/>
          <w:sz w:val="28"/>
          <w:szCs w:val="28"/>
        </w:rPr>
        <w:t>  There will be a big tent set up outside the stadium (inside the perimeter of the stadium area) for folks to mingle and hang out 2 hours before the game starts.    We are looking to have</w:t>
      </w:r>
      <w:r w:rsidR="009F6802" w:rsidRPr="009E727E">
        <w:rPr>
          <w:rFonts w:ascii="Times New Roman" w:hAnsi="Times New Roman" w:cs="Times New Roman"/>
          <w:sz w:val="28"/>
          <w:szCs w:val="28"/>
        </w:rPr>
        <w:t xml:space="preserve"> about 20 vendors at the event,</w:t>
      </w:r>
      <w:r w:rsidRPr="009E727E">
        <w:rPr>
          <w:rFonts w:ascii="Times New Roman" w:hAnsi="Times New Roman" w:cs="Times New Roman"/>
          <w:sz w:val="28"/>
          <w:szCs w:val="28"/>
        </w:rPr>
        <w:t xml:space="preserve"> if you are interested in being one, please reach out to myself and </w:t>
      </w:r>
      <w:proofErr w:type="spellStart"/>
      <w:r w:rsidRPr="009E727E">
        <w:rPr>
          <w:rFonts w:ascii="Times New Roman" w:hAnsi="Times New Roman" w:cs="Times New Roman"/>
          <w:sz w:val="28"/>
          <w:szCs w:val="28"/>
        </w:rPr>
        <w:t>Micki</w:t>
      </w:r>
      <w:proofErr w:type="spellEnd"/>
      <w:r w:rsidRPr="009E727E">
        <w:rPr>
          <w:rFonts w:ascii="Times New Roman" w:hAnsi="Times New Roman" w:cs="Times New Roman"/>
          <w:sz w:val="28"/>
          <w:szCs w:val="28"/>
        </w:rPr>
        <w:t xml:space="preserve"> Keck.    There’s no cost to being a vendor.  If you would like to contribute to the even</w:t>
      </w:r>
      <w:r w:rsidR="000251D1">
        <w:rPr>
          <w:rFonts w:ascii="Times New Roman" w:hAnsi="Times New Roman" w:cs="Times New Roman"/>
          <w:sz w:val="28"/>
          <w:szCs w:val="28"/>
        </w:rPr>
        <w:t>t, please contact me directly. </w:t>
      </w:r>
      <w:r w:rsidRPr="009E727E">
        <w:rPr>
          <w:rFonts w:ascii="Times New Roman" w:hAnsi="Times New Roman" w:cs="Times New Roman"/>
          <w:sz w:val="28"/>
          <w:szCs w:val="28"/>
        </w:rPr>
        <w:t> </w:t>
      </w:r>
      <w:r w:rsidR="002E59B7" w:rsidRPr="009E727E">
        <w:rPr>
          <w:rFonts w:ascii="Times New Roman" w:hAnsi="Times New Roman" w:cs="Times New Roman"/>
          <w:sz w:val="28"/>
          <w:szCs w:val="28"/>
        </w:rPr>
        <w:t>For more information, c</w:t>
      </w:r>
      <w:r w:rsidR="000251D1">
        <w:rPr>
          <w:rFonts w:ascii="Times New Roman" w:hAnsi="Times New Roman" w:cs="Times New Roman"/>
          <w:sz w:val="28"/>
          <w:szCs w:val="28"/>
        </w:rPr>
        <w:t>lick here:</w:t>
      </w:r>
      <w:r w:rsidR="004B2332" w:rsidRPr="009E727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2E59B7" w:rsidRPr="009E727E">
          <w:rPr>
            <w:rStyle w:val="Hyperlink"/>
            <w:rFonts w:ascii="Times New Roman" w:hAnsi="Times New Roman" w:cs="Times New Roman"/>
            <w:color w:val="00B0F0"/>
            <w:sz w:val="28"/>
            <w:szCs w:val="28"/>
          </w:rPr>
          <w:t>Sporting KC</w:t>
        </w:r>
      </w:hyperlink>
    </w:p>
    <w:p w:rsidR="00314781" w:rsidRPr="009E727E" w:rsidRDefault="00314781" w:rsidP="0090120C">
      <w:pPr>
        <w:pStyle w:val="ContactInf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1D1" w:rsidRDefault="000251D1" w:rsidP="000251D1">
      <w:pPr>
        <w:rPr>
          <w:rFonts w:ascii="Times New Roman" w:hAnsi="Times New Roman" w:cs="Times New Roman"/>
          <w:b/>
          <w:sz w:val="28"/>
          <w:szCs w:val="28"/>
        </w:rPr>
      </w:pPr>
    </w:p>
    <w:p w:rsidR="000251D1" w:rsidRDefault="000251D1" w:rsidP="000251D1">
      <w:pPr>
        <w:rPr>
          <w:rFonts w:ascii="Times New Roman" w:hAnsi="Times New Roman" w:cs="Times New Roman"/>
          <w:b/>
          <w:sz w:val="28"/>
          <w:szCs w:val="28"/>
        </w:rPr>
      </w:pPr>
    </w:p>
    <w:p w:rsidR="000251D1" w:rsidRPr="00940C8F" w:rsidRDefault="000251D1" w:rsidP="000251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51D1">
        <w:rPr>
          <w:rFonts w:ascii="Times New Roman" w:hAnsi="Times New Roman" w:cs="Times New Roman"/>
          <w:b/>
          <w:sz w:val="28"/>
          <w:szCs w:val="28"/>
        </w:rPr>
        <w:t>Silver Dollar City Deaf Awareness Day is Back!</w:t>
      </w:r>
      <w:r w:rsidRPr="00940C8F">
        <w:rPr>
          <w:rFonts w:ascii="Times New Roman" w:hAnsi="Times New Roman" w:cs="Times New Roman"/>
          <w:sz w:val="28"/>
          <w:szCs w:val="28"/>
        </w:rPr>
        <w:t xml:space="preserve">  Join us on Saturday, August 20, 2022.  For more information, click here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940C8F">
          <w:rPr>
            <w:rStyle w:val="Hyperlink"/>
            <w:rFonts w:ascii="Times New Roman" w:hAnsi="Times New Roman" w:cs="Times New Roman"/>
            <w:sz w:val="28"/>
            <w:szCs w:val="28"/>
          </w:rPr>
          <w:t>Silver Dollar City</w:t>
        </w:r>
      </w:hyperlink>
    </w:p>
    <w:p w:rsidR="00F85AFF" w:rsidRPr="009E727E" w:rsidRDefault="00181E0A" w:rsidP="002E59B7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E727E">
        <w:rPr>
          <w:rFonts w:ascii="Times New Roman" w:hAnsi="Times New Roman" w:cs="Times New Roman"/>
          <w:color w:val="auto"/>
          <w:sz w:val="28"/>
          <w:szCs w:val="28"/>
        </w:rPr>
        <w:t xml:space="preserve">SHOW ME SUMMIT ON AGING &amp; HEALTH 2022 </w:t>
      </w:r>
      <w:r w:rsidRPr="009E727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We Are </w:t>
      </w:r>
      <w:r w:rsidRPr="009E727E">
        <w:rPr>
          <w:rFonts w:ascii="Times New Roman" w:hAnsi="Times New Roman" w:cs="Times New Roman"/>
          <w:color w:val="auto"/>
          <w:sz w:val="28"/>
          <w:szCs w:val="28"/>
        </w:rPr>
        <w:t xml:space="preserve">BETTER TOGETHER! SHOW ME SUMMIT ON AGING &amp; HEALTH 2022 </w:t>
      </w:r>
      <w:r w:rsidRPr="009E727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September 12-14, Kansas City, MO www.ma4web.org </w:t>
      </w:r>
      <w:r w:rsidR="00F85AFF" w:rsidRPr="009E727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9E727E">
        <w:rPr>
          <w:rFonts w:ascii="Times New Roman" w:hAnsi="Times New Roman" w:cs="Times New Roman"/>
          <w:color w:val="auto"/>
          <w:sz w:val="28"/>
          <w:szCs w:val="28"/>
        </w:rPr>
        <w:t xml:space="preserve">Missouri Association of Area Agencies on Aging </w:t>
      </w:r>
      <w:r w:rsidRPr="009E727E">
        <w:rPr>
          <w:rFonts w:ascii="Times New Roman" w:hAnsi="Times New Roman" w:cs="Times New Roman"/>
          <w:bCs/>
          <w:color w:val="auto"/>
          <w:sz w:val="28"/>
          <w:szCs w:val="28"/>
        </w:rPr>
        <w:t>and Age Positive Present the JOINT 17th Show Me Summit and the 7th Age Positive Conference September 12-14 | Fully in person at t</w:t>
      </w:r>
      <w:r w:rsidR="00F85AFF" w:rsidRPr="009E727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he Intercontinental Kansas City </w:t>
      </w:r>
      <w:r w:rsidRPr="009E727E">
        <w:rPr>
          <w:rFonts w:ascii="Times New Roman" w:hAnsi="Times New Roman" w:cs="Times New Roman"/>
          <w:bCs/>
          <w:color w:val="auto"/>
          <w:sz w:val="28"/>
          <w:szCs w:val="28"/>
        </w:rPr>
        <w:t>on the Plaza</w:t>
      </w:r>
      <w:r w:rsidR="00A3691D" w:rsidRPr="009E727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 For more information, </w:t>
      </w:r>
      <w:r w:rsidR="00F33B3D" w:rsidRPr="009E727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click here: </w:t>
      </w:r>
      <w:hyperlink r:id="rId16" w:history="1">
        <w:r w:rsidR="002E59B7" w:rsidRPr="009E727E">
          <w:rPr>
            <w:rStyle w:val="Hyperlink"/>
            <w:rFonts w:ascii="Times New Roman" w:hAnsi="Times New Roman" w:cs="Times New Roman"/>
            <w:bCs/>
            <w:color w:val="00B0F0"/>
            <w:sz w:val="28"/>
            <w:szCs w:val="28"/>
          </w:rPr>
          <w:t>Show Me Summit</w:t>
        </w:r>
      </w:hyperlink>
    </w:p>
    <w:p w:rsidR="002E59B7" w:rsidRPr="009E727E" w:rsidRDefault="002E59B7" w:rsidP="002E59B7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"/>
        </w:rPr>
      </w:pPr>
    </w:p>
    <w:p w:rsidR="00D12A60" w:rsidRPr="009E727E" w:rsidRDefault="00D12A60" w:rsidP="002E59B7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"/>
        </w:rPr>
      </w:pPr>
    </w:p>
    <w:p w:rsidR="00453659" w:rsidRPr="009E727E" w:rsidRDefault="00F85AFF" w:rsidP="00C56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9E727E"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 xml:space="preserve">Missouri </w:t>
      </w:r>
      <w:r w:rsidR="00CB5596" w:rsidRPr="009E727E"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>Interpreter Conference</w:t>
      </w:r>
      <w:r w:rsidR="0010668B" w:rsidRPr="009E727E"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 xml:space="preserve"> </w:t>
      </w:r>
      <w:r w:rsidR="00453659" w:rsidRPr="009E727E">
        <w:rPr>
          <w:rFonts w:ascii="Times New Roman" w:hAnsi="Times New Roman" w:cs="Times New Roman"/>
          <w:b/>
          <w:sz w:val="28"/>
          <w:szCs w:val="28"/>
          <w:lang w:val="en"/>
        </w:rPr>
        <w:t xml:space="preserve">– </w:t>
      </w:r>
    </w:p>
    <w:p w:rsidR="00974EA0" w:rsidRDefault="00453659" w:rsidP="00D12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7E">
        <w:rPr>
          <w:rFonts w:ascii="Times New Roman" w:hAnsi="Times New Roman" w:cs="Times New Roman"/>
          <w:sz w:val="28"/>
          <w:szCs w:val="28"/>
          <w:lang w:val="en"/>
        </w:rPr>
        <w:t xml:space="preserve">The 2022 </w:t>
      </w:r>
      <w:r w:rsidRPr="009E727E">
        <w:rPr>
          <w:rFonts w:ascii="Times New Roman" w:hAnsi="Times New Roman" w:cs="Times New Roman"/>
          <w:b/>
          <w:i/>
          <w:sz w:val="28"/>
          <w:szCs w:val="28"/>
          <w:lang w:val="en"/>
        </w:rPr>
        <w:t>Don’t Limit Your Challenges.  Challenge Your Limits</w:t>
      </w:r>
      <w:r w:rsidRPr="009E727E">
        <w:rPr>
          <w:rFonts w:ascii="Times New Roman" w:hAnsi="Times New Roman" w:cs="Times New Roman"/>
          <w:sz w:val="28"/>
          <w:szCs w:val="28"/>
          <w:lang w:val="en"/>
        </w:rPr>
        <w:t xml:space="preserve"> conference will be held October 7 -9, 2022 at the </w:t>
      </w:r>
      <w:r w:rsidR="000A0271" w:rsidRPr="009E727E">
        <w:rPr>
          <w:rFonts w:ascii="Times New Roman" w:hAnsi="Times New Roman" w:cs="Times New Roman"/>
          <w:sz w:val="28"/>
          <w:szCs w:val="28"/>
          <w:lang w:val="en"/>
        </w:rPr>
        <w:t xml:space="preserve">Tan Tar </w:t>
      </w:r>
      <w:proofErr w:type="gramStart"/>
      <w:r w:rsidR="000A0271" w:rsidRPr="009E727E">
        <w:rPr>
          <w:rFonts w:ascii="Times New Roman" w:hAnsi="Times New Roman" w:cs="Times New Roman"/>
          <w:sz w:val="28"/>
          <w:szCs w:val="28"/>
          <w:lang w:val="en"/>
        </w:rPr>
        <w:t>A</w:t>
      </w:r>
      <w:proofErr w:type="gramEnd"/>
      <w:r w:rsidR="000A0271" w:rsidRPr="009E727E">
        <w:rPr>
          <w:rFonts w:ascii="Times New Roman" w:hAnsi="Times New Roman" w:cs="Times New Roman"/>
          <w:sz w:val="28"/>
          <w:szCs w:val="28"/>
          <w:lang w:val="en"/>
        </w:rPr>
        <w:t xml:space="preserve"> Lake Resort - “</w:t>
      </w:r>
      <w:proofErr w:type="spellStart"/>
      <w:r w:rsidRPr="009E727E">
        <w:rPr>
          <w:rFonts w:ascii="Times New Roman" w:hAnsi="Times New Roman" w:cs="Times New Roman"/>
          <w:sz w:val="28"/>
          <w:szCs w:val="28"/>
          <w:lang w:val="en"/>
        </w:rPr>
        <w:t>Margaritaville</w:t>
      </w:r>
      <w:proofErr w:type="spellEnd"/>
      <w:r w:rsidR="000A0271" w:rsidRPr="009E727E">
        <w:rPr>
          <w:rFonts w:ascii="Times New Roman" w:hAnsi="Times New Roman" w:cs="Times New Roman"/>
          <w:sz w:val="28"/>
          <w:szCs w:val="28"/>
          <w:lang w:val="en"/>
        </w:rPr>
        <w:t>”</w:t>
      </w:r>
      <w:r w:rsidRPr="009E727E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4105AE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="00C56034" w:rsidRPr="009E727E">
        <w:rPr>
          <w:rFonts w:ascii="Times New Roman" w:hAnsi="Times New Roman" w:cs="Times New Roman"/>
          <w:sz w:val="28"/>
          <w:szCs w:val="28"/>
        </w:rPr>
        <w:t xml:space="preserve">MCDHH is excited to announce the keynote speaker, </w:t>
      </w:r>
      <w:proofErr w:type="spellStart"/>
      <w:r w:rsidR="00C56034" w:rsidRPr="009E727E">
        <w:rPr>
          <w:rFonts w:ascii="Times New Roman" w:hAnsi="Times New Roman" w:cs="Times New Roman"/>
          <w:sz w:val="28"/>
          <w:szCs w:val="28"/>
        </w:rPr>
        <w:t>Maricar</w:t>
      </w:r>
      <w:proofErr w:type="spellEnd"/>
      <w:r w:rsidR="00C56034" w:rsidRPr="009E727E">
        <w:rPr>
          <w:rFonts w:ascii="Times New Roman" w:hAnsi="Times New Roman" w:cs="Times New Roman"/>
          <w:sz w:val="28"/>
          <w:szCs w:val="28"/>
        </w:rPr>
        <w:t xml:space="preserve"> Marquez.  </w:t>
      </w:r>
      <w:r w:rsidR="00515389" w:rsidRPr="009E727E">
        <w:rPr>
          <w:rFonts w:ascii="Times New Roman" w:hAnsi="Times New Roman" w:cs="Times New Roman"/>
          <w:sz w:val="28"/>
          <w:szCs w:val="28"/>
        </w:rPr>
        <w:t xml:space="preserve">Ms. Marquez </w:t>
      </w:r>
      <w:r w:rsidR="00F7792B" w:rsidRPr="009E727E">
        <w:rPr>
          <w:rFonts w:ascii="Times New Roman" w:hAnsi="Times New Roman" w:cs="Times New Roman"/>
          <w:sz w:val="28"/>
          <w:szCs w:val="28"/>
        </w:rPr>
        <w:t>is a</w:t>
      </w:r>
      <w:r w:rsidRPr="009E7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92B" w:rsidRPr="009E727E">
        <w:rPr>
          <w:rFonts w:ascii="Times New Roman" w:hAnsi="Times New Roman" w:cs="Times New Roman"/>
          <w:sz w:val="28"/>
          <w:szCs w:val="28"/>
        </w:rPr>
        <w:t>DeafBlind</w:t>
      </w:r>
      <w:proofErr w:type="spellEnd"/>
      <w:r w:rsidR="00515389" w:rsidRPr="009E727E">
        <w:rPr>
          <w:rFonts w:ascii="Times New Roman" w:hAnsi="Times New Roman" w:cs="Times New Roman"/>
          <w:sz w:val="28"/>
          <w:szCs w:val="28"/>
        </w:rPr>
        <w:t xml:space="preserve"> supervisor of the Independent Living Department at the Helen Keller National Center </w:t>
      </w:r>
      <w:r w:rsidRPr="009E727E">
        <w:rPr>
          <w:rFonts w:ascii="Times New Roman" w:hAnsi="Times New Roman" w:cs="Times New Roman"/>
          <w:sz w:val="28"/>
          <w:szCs w:val="28"/>
        </w:rPr>
        <w:t>f</w:t>
      </w:r>
      <w:r w:rsidR="00515389" w:rsidRPr="009E727E">
        <w:rPr>
          <w:rFonts w:ascii="Times New Roman" w:hAnsi="Times New Roman" w:cs="Times New Roman"/>
          <w:sz w:val="28"/>
          <w:szCs w:val="28"/>
        </w:rPr>
        <w:t xml:space="preserve">or </w:t>
      </w:r>
      <w:proofErr w:type="spellStart"/>
      <w:r w:rsidR="00515389" w:rsidRPr="009E727E">
        <w:rPr>
          <w:rFonts w:ascii="Times New Roman" w:hAnsi="Times New Roman" w:cs="Times New Roman"/>
          <w:sz w:val="28"/>
          <w:szCs w:val="28"/>
        </w:rPr>
        <w:t>DeafBlind</w:t>
      </w:r>
      <w:proofErr w:type="spellEnd"/>
      <w:r w:rsidR="00515389" w:rsidRPr="009E727E">
        <w:rPr>
          <w:rFonts w:ascii="Times New Roman" w:hAnsi="Times New Roman" w:cs="Times New Roman"/>
          <w:sz w:val="28"/>
          <w:szCs w:val="28"/>
        </w:rPr>
        <w:t xml:space="preserve"> Youths and Adults (HKNC) in Sands</w:t>
      </w:r>
      <w:r w:rsidRPr="009E727E">
        <w:rPr>
          <w:rFonts w:ascii="Times New Roman" w:hAnsi="Times New Roman" w:cs="Times New Roman"/>
          <w:sz w:val="28"/>
          <w:szCs w:val="28"/>
        </w:rPr>
        <w:t xml:space="preserve"> </w:t>
      </w:r>
      <w:r w:rsidR="00515389" w:rsidRPr="009E727E">
        <w:rPr>
          <w:rFonts w:ascii="Times New Roman" w:hAnsi="Times New Roman" w:cs="Times New Roman"/>
          <w:sz w:val="28"/>
          <w:szCs w:val="28"/>
        </w:rPr>
        <w:t xml:space="preserve">Point, NY.  </w:t>
      </w:r>
      <w:r w:rsidR="0010668B" w:rsidRPr="009E727E">
        <w:rPr>
          <w:rFonts w:ascii="Times New Roman" w:hAnsi="Times New Roman" w:cs="Times New Roman"/>
          <w:sz w:val="28"/>
          <w:szCs w:val="28"/>
        </w:rPr>
        <w:t>Watch for the conference mailer coming out soon.</w:t>
      </w:r>
    </w:p>
    <w:p w:rsidR="000251D1" w:rsidRDefault="000251D1" w:rsidP="00D12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1D1" w:rsidRPr="000251D1" w:rsidRDefault="000251D1" w:rsidP="00D12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51D1">
        <w:rPr>
          <w:rFonts w:ascii="Times New Roman" w:hAnsi="Times New Roman" w:cs="Times New Roman"/>
          <w:b/>
          <w:sz w:val="28"/>
          <w:szCs w:val="28"/>
        </w:rPr>
        <w:t>JOB ANNOUNCEMENTS:</w:t>
      </w:r>
    </w:p>
    <w:p w:rsidR="000251D1" w:rsidRDefault="000251D1" w:rsidP="00D12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1D1" w:rsidRPr="000251D1" w:rsidRDefault="000251D1" w:rsidP="000251D1">
      <w:pPr>
        <w:rPr>
          <w:rFonts w:ascii="Times New Roman" w:hAnsi="Times New Roman" w:cs="Times New Roman"/>
          <w:sz w:val="28"/>
          <w:szCs w:val="28"/>
        </w:rPr>
      </w:pPr>
      <w:r w:rsidRPr="000251D1">
        <w:rPr>
          <w:rFonts w:ascii="Times New Roman" w:hAnsi="Times New Roman" w:cs="Times New Roman"/>
          <w:sz w:val="28"/>
          <w:szCs w:val="28"/>
        </w:rPr>
        <w:t>Special School District is hiring interpreters for the 22-23 school year. In addition to the privilege of contributing to the education and growth of students who are Deaf or hard of hearing, SSD’s interpreters  enjoy generous benefits including health/dental/vision,  access to a retirement plan, paid time off, daily plan time to prepare for classes, and competitive compensation based on certification level and years of experience. Apply online. </w:t>
      </w:r>
      <w:hyperlink r:id="rId17" w:history="1">
        <w:r w:rsidRPr="000251D1">
          <w:rPr>
            <w:rStyle w:val="Hyperlink"/>
            <w:rFonts w:ascii="Times New Roman" w:hAnsi="Times New Roman" w:cs="Times New Roman"/>
            <w:color w:val="0563C1"/>
            <w:sz w:val="28"/>
            <w:szCs w:val="28"/>
          </w:rPr>
          <w:t>Special School District Interpreter Position</w:t>
        </w:r>
      </w:hyperlink>
      <w:r w:rsidRPr="000251D1">
        <w:rPr>
          <w:rFonts w:ascii="Times New Roman" w:hAnsi="Times New Roman" w:cs="Times New Roman"/>
          <w:sz w:val="28"/>
          <w:szCs w:val="28"/>
        </w:rPr>
        <w:t>.</w:t>
      </w:r>
    </w:p>
    <w:p w:rsidR="000251D1" w:rsidRPr="000251D1" w:rsidRDefault="000251D1" w:rsidP="000251D1">
      <w:pPr>
        <w:rPr>
          <w:rFonts w:ascii="Times New Roman" w:hAnsi="Times New Roman" w:cs="Times New Roman"/>
          <w:sz w:val="28"/>
          <w:szCs w:val="28"/>
        </w:rPr>
      </w:pPr>
      <w:r w:rsidRPr="000251D1">
        <w:rPr>
          <w:rFonts w:ascii="Times New Roman" w:hAnsi="Times New Roman" w:cs="Times New Roman"/>
          <w:sz w:val="28"/>
          <w:szCs w:val="28"/>
        </w:rPr>
        <w:t xml:space="preserve">If you have questions, please contact </w:t>
      </w:r>
      <w:proofErr w:type="spellStart"/>
      <w:r w:rsidRPr="000251D1">
        <w:rPr>
          <w:rFonts w:ascii="Times New Roman" w:hAnsi="Times New Roman" w:cs="Times New Roman"/>
          <w:sz w:val="28"/>
          <w:szCs w:val="28"/>
        </w:rPr>
        <w:t>WendyJensen</w:t>
      </w:r>
      <w:proofErr w:type="spellEnd"/>
      <w:r w:rsidRPr="000251D1">
        <w:rPr>
          <w:rFonts w:ascii="Times New Roman" w:hAnsi="Times New Roman" w:cs="Times New Roman"/>
          <w:sz w:val="28"/>
          <w:szCs w:val="28"/>
        </w:rPr>
        <w:t>, </w:t>
      </w:r>
      <w:hyperlink r:id="rId18" w:history="1">
        <w:r w:rsidRPr="000251D1">
          <w:rPr>
            <w:rStyle w:val="Hyperlink"/>
            <w:rFonts w:ascii="Times New Roman" w:hAnsi="Times New Roman" w:cs="Times New Roman"/>
            <w:color w:val="0563C1"/>
            <w:sz w:val="28"/>
            <w:szCs w:val="28"/>
          </w:rPr>
          <w:t>wajensen@ssdmo.org</w:t>
        </w:r>
      </w:hyperlink>
      <w:r w:rsidRPr="000251D1">
        <w:rPr>
          <w:rFonts w:ascii="Times New Roman" w:hAnsi="Times New Roman" w:cs="Times New Roman"/>
          <w:sz w:val="28"/>
          <w:szCs w:val="28"/>
        </w:rPr>
        <w:t> or </w:t>
      </w:r>
      <w:r w:rsidRPr="000251D1">
        <w:rPr>
          <w:rFonts w:ascii="Times New Roman" w:hAnsi="Times New Roman" w:cs="Times New Roman"/>
          <w:color w:val="0563C1"/>
          <w:sz w:val="28"/>
          <w:szCs w:val="28"/>
          <w:u w:val="single"/>
        </w:rPr>
        <w:t>314-989-8139</w:t>
      </w:r>
    </w:p>
    <w:p w:rsidR="000251D1" w:rsidRPr="004105AE" w:rsidRDefault="000251D1" w:rsidP="00D12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"/>
        </w:rPr>
      </w:pPr>
    </w:p>
    <w:sectPr w:rsidR="000251D1" w:rsidRPr="004105AE" w:rsidSect="00332ABF">
      <w:footerReference w:type="default" r:id="rId19"/>
      <w:pgSz w:w="12240" w:h="15840" w:code="1"/>
      <w:pgMar w:top="288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60" w:rsidRDefault="000C7860">
      <w:pPr>
        <w:spacing w:after="0" w:line="240" w:lineRule="auto"/>
      </w:pPr>
      <w:r>
        <w:separator/>
      </w:r>
    </w:p>
  </w:endnote>
  <w:endnote w:type="continuationSeparator" w:id="0">
    <w:p w:rsidR="000C7860" w:rsidRDefault="000C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oloth">
    <w:altName w:val="Tholot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0F052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  <w:shd w:val="clear" w:color="auto" w:fill="F2F2F2" w:themeFill="background1" w:themeFillShade="F2"/>
        </w:tcPr>
        <w:p w:rsidR="000F0525" w:rsidRDefault="000251D1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0F0525" w:rsidRDefault="000251D1">
          <w:pPr>
            <w:pStyle w:val="TableSpace"/>
          </w:pPr>
        </w:p>
      </w:tc>
      <w:tc>
        <w:tcPr>
          <w:tcW w:w="1585" w:type="pct"/>
          <w:shd w:val="clear" w:color="auto" w:fill="F2F2F2" w:themeFill="background1" w:themeFillShade="F2"/>
        </w:tcPr>
        <w:p w:rsidR="000F0525" w:rsidRDefault="000251D1">
          <w:pPr>
            <w:pStyle w:val="TableSpace"/>
          </w:pPr>
        </w:p>
      </w:tc>
    </w:tr>
    <w:tr w:rsidR="000F0525" w:rsidTr="005D5BF5">
      <w:tc>
        <w:tcPr>
          <w:tcW w:w="3215" w:type="pct"/>
        </w:tcPr>
        <w:p w:rsidR="000F0525" w:rsidRPr="002C7515" w:rsidRDefault="00CD4C9B" w:rsidP="008D268D">
          <w:pPr>
            <w:pStyle w:val="Footer"/>
            <w:tabs>
              <w:tab w:val="clear" w:pos="4680"/>
              <w:tab w:val="clear" w:pos="9360"/>
              <w:tab w:val="left" w:pos="5925"/>
            </w:tabs>
            <w:rPr>
              <w:rFonts w:ascii="Garamond" w:hAnsi="Garamond"/>
            </w:rPr>
          </w:pPr>
          <w:r w:rsidRPr="002C7515">
            <w:rPr>
              <w:rFonts w:ascii="Garamond" w:hAnsi="Garamond"/>
            </w:rPr>
            <w:t>Missouri Commission for the Deaf and Hard of Hearing</w:t>
          </w: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0F0525" w:rsidRDefault="000251D1">
          <w:pPr>
            <w:pStyle w:val="Footer"/>
          </w:pPr>
        </w:p>
      </w:tc>
      <w:tc>
        <w:tcPr>
          <w:tcW w:w="1585" w:type="pct"/>
        </w:tcPr>
        <w:p w:rsidR="000F0525" w:rsidRPr="002C7515" w:rsidRDefault="00CD4C9B">
          <w:pPr>
            <w:pStyle w:val="Footer"/>
            <w:rPr>
              <w:rFonts w:ascii="Garamond" w:hAnsi="Garamond"/>
            </w:rPr>
          </w:pPr>
          <w:r w:rsidRPr="002C7515">
            <w:rPr>
              <w:rFonts w:ascii="Garamond" w:hAnsi="Garamond"/>
            </w:rPr>
            <w:t xml:space="preserve">Page </w:t>
          </w:r>
          <w:r w:rsidRPr="002C7515">
            <w:rPr>
              <w:rFonts w:ascii="Garamond" w:hAnsi="Garamond"/>
            </w:rPr>
            <w:fldChar w:fldCharType="begin"/>
          </w:r>
          <w:r w:rsidRPr="002C7515">
            <w:rPr>
              <w:rFonts w:ascii="Garamond" w:hAnsi="Garamond"/>
            </w:rPr>
            <w:instrText xml:space="preserve"> PAGE </w:instrText>
          </w:r>
          <w:r w:rsidRPr="002C7515">
            <w:rPr>
              <w:rFonts w:ascii="Garamond" w:hAnsi="Garamond"/>
            </w:rPr>
            <w:fldChar w:fldCharType="separate"/>
          </w:r>
          <w:r w:rsidR="000251D1">
            <w:rPr>
              <w:rFonts w:ascii="Garamond" w:hAnsi="Garamond"/>
              <w:noProof/>
            </w:rPr>
            <w:t>2</w:t>
          </w:r>
          <w:r w:rsidRPr="002C7515">
            <w:rPr>
              <w:rFonts w:ascii="Garamond" w:hAnsi="Garamond"/>
              <w:noProof/>
            </w:rPr>
            <w:fldChar w:fldCharType="end"/>
          </w:r>
          <w:r w:rsidRPr="002C7515">
            <w:rPr>
              <w:rFonts w:ascii="Garamond" w:hAnsi="Garamond"/>
            </w:rPr>
            <w:t xml:space="preserve"> of </w:t>
          </w:r>
          <w:r w:rsidRPr="002C7515">
            <w:rPr>
              <w:rFonts w:ascii="Garamond" w:hAnsi="Garamond"/>
              <w:noProof/>
            </w:rPr>
            <w:fldChar w:fldCharType="begin"/>
          </w:r>
          <w:r w:rsidRPr="002C7515">
            <w:rPr>
              <w:rFonts w:ascii="Garamond" w:hAnsi="Garamond"/>
              <w:noProof/>
            </w:rPr>
            <w:instrText xml:space="preserve"> NUMPAGES </w:instrText>
          </w:r>
          <w:r w:rsidRPr="002C7515">
            <w:rPr>
              <w:rFonts w:ascii="Garamond" w:hAnsi="Garamond"/>
              <w:noProof/>
            </w:rPr>
            <w:fldChar w:fldCharType="separate"/>
          </w:r>
          <w:r w:rsidR="000251D1">
            <w:rPr>
              <w:rFonts w:ascii="Garamond" w:hAnsi="Garamond"/>
              <w:noProof/>
            </w:rPr>
            <w:t>2</w:t>
          </w:r>
          <w:r w:rsidRPr="002C7515">
            <w:rPr>
              <w:rFonts w:ascii="Garamond" w:hAnsi="Garamond"/>
              <w:noProof/>
            </w:rPr>
            <w:fldChar w:fldCharType="end"/>
          </w:r>
        </w:p>
      </w:tc>
    </w:tr>
    <w:tr w:rsidR="000F052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  <w:shd w:val="clear" w:color="auto" w:fill="F2F2F2" w:themeFill="background1" w:themeFillShade="F2"/>
        </w:tcPr>
        <w:p w:rsidR="000F0525" w:rsidRDefault="000251D1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0F0525" w:rsidRDefault="000251D1">
          <w:pPr>
            <w:pStyle w:val="TableSpace"/>
          </w:pPr>
        </w:p>
      </w:tc>
      <w:tc>
        <w:tcPr>
          <w:tcW w:w="1585" w:type="pct"/>
          <w:shd w:val="clear" w:color="auto" w:fill="F2F2F2" w:themeFill="background1" w:themeFillShade="F2"/>
        </w:tcPr>
        <w:p w:rsidR="000F0525" w:rsidRDefault="000251D1">
          <w:pPr>
            <w:pStyle w:val="TableSpace"/>
          </w:pPr>
        </w:p>
      </w:tc>
    </w:tr>
  </w:tbl>
  <w:p w:rsidR="000F0525" w:rsidRDefault="000251D1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60" w:rsidRDefault="000C7860">
      <w:pPr>
        <w:spacing w:after="0" w:line="240" w:lineRule="auto"/>
      </w:pPr>
      <w:r>
        <w:separator/>
      </w:r>
    </w:p>
  </w:footnote>
  <w:footnote w:type="continuationSeparator" w:id="0">
    <w:p w:rsidR="000C7860" w:rsidRDefault="000C7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DB3"/>
    <w:multiLevelType w:val="multilevel"/>
    <w:tmpl w:val="3306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067B1"/>
    <w:multiLevelType w:val="hybridMultilevel"/>
    <w:tmpl w:val="9EFC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B41AF"/>
    <w:multiLevelType w:val="hybridMultilevel"/>
    <w:tmpl w:val="BE740650"/>
    <w:lvl w:ilvl="0" w:tplc="A678C8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91F01"/>
    <w:multiLevelType w:val="hybridMultilevel"/>
    <w:tmpl w:val="3A9C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52CC8"/>
    <w:multiLevelType w:val="hybridMultilevel"/>
    <w:tmpl w:val="095459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394A"/>
    <w:multiLevelType w:val="multilevel"/>
    <w:tmpl w:val="242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64A35"/>
    <w:multiLevelType w:val="hybridMultilevel"/>
    <w:tmpl w:val="1604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21B48"/>
    <w:multiLevelType w:val="multilevel"/>
    <w:tmpl w:val="B2B6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C35242"/>
    <w:multiLevelType w:val="hybridMultilevel"/>
    <w:tmpl w:val="FD4E56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50F78"/>
    <w:multiLevelType w:val="hybridMultilevel"/>
    <w:tmpl w:val="52C82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7077C"/>
    <w:multiLevelType w:val="hybridMultilevel"/>
    <w:tmpl w:val="21C4E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22412"/>
    <w:multiLevelType w:val="hybridMultilevel"/>
    <w:tmpl w:val="9E20C1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F6325"/>
    <w:multiLevelType w:val="hybridMultilevel"/>
    <w:tmpl w:val="84366D5C"/>
    <w:lvl w:ilvl="0" w:tplc="1AA21B3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074C64"/>
    <w:multiLevelType w:val="hybridMultilevel"/>
    <w:tmpl w:val="A5C0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35514"/>
    <w:multiLevelType w:val="multilevel"/>
    <w:tmpl w:val="6464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625DFA"/>
    <w:multiLevelType w:val="hybridMultilevel"/>
    <w:tmpl w:val="FED6F274"/>
    <w:lvl w:ilvl="0" w:tplc="25384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15"/>
  </w:num>
  <w:num w:numId="8">
    <w:abstractNumId w:val="14"/>
  </w:num>
  <w:num w:numId="9">
    <w:abstractNumId w:val="5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1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D9"/>
    <w:rsid w:val="00017CBC"/>
    <w:rsid w:val="000251D1"/>
    <w:rsid w:val="0002604D"/>
    <w:rsid w:val="000323C6"/>
    <w:rsid w:val="00032EC1"/>
    <w:rsid w:val="00051001"/>
    <w:rsid w:val="0007081D"/>
    <w:rsid w:val="0008330E"/>
    <w:rsid w:val="000A0271"/>
    <w:rsid w:val="000A37CF"/>
    <w:rsid w:val="000A73F4"/>
    <w:rsid w:val="000C277C"/>
    <w:rsid w:val="000C7860"/>
    <w:rsid w:val="000F407A"/>
    <w:rsid w:val="0010668B"/>
    <w:rsid w:val="001128C1"/>
    <w:rsid w:val="0013118B"/>
    <w:rsid w:val="00132502"/>
    <w:rsid w:val="00136458"/>
    <w:rsid w:val="00151DBC"/>
    <w:rsid w:val="00154C25"/>
    <w:rsid w:val="00160020"/>
    <w:rsid w:val="00181E0A"/>
    <w:rsid w:val="0019036C"/>
    <w:rsid w:val="00193CF0"/>
    <w:rsid w:val="001956EC"/>
    <w:rsid w:val="001B3DF2"/>
    <w:rsid w:val="001C02FF"/>
    <w:rsid w:val="001C7C20"/>
    <w:rsid w:val="001E5F03"/>
    <w:rsid w:val="00205C4A"/>
    <w:rsid w:val="002166D6"/>
    <w:rsid w:val="00216F9E"/>
    <w:rsid w:val="00232132"/>
    <w:rsid w:val="002645E9"/>
    <w:rsid w:val="002903E2"/>
    <w:rsid w:val="00293E5C"/>
    <w:rsid w:val="002A52F8"/>
    <w:rsid w:val="002A6891"/>
    <w:rsid w:val="002B72F7"/>
    <w:rsid w:val="002C7515"/>
    <w:rsid w:val="002C7BA1"/>
    <w:rsid w:val="002D036B"/>
    <w:rsid w:val="002D1CEA"/>
    <w:rsid w:val="002D37FF"/>
    <w:rsid w:val="002E499C"/>
    <w:rsid w:val="002E59B7"/>
    <w:rsid w:val="002F3BE7"/>
    <w:rsid w:val="002F5BF7"/>
    <w:rsid w:val="00303E11"/>
    <w:rsid w:val="00314781"/>
    <w:rsid w:val="0032594D"/>
    <w:rsid w:val="00332ABF"/>
    <w:rsid w:val="00333389"/>
    <w:rsid w:val="00336349"/>
    <w:rsid w:val="003379FD"/>
    <w:rsid w:val="00360424"/>
    <w:rsid w:val="00371D9B"/>
    <w:rsid w:val="003741B8"/>
    <w:rsid w:val="0038522D"/>
    <w:rsid w:val="003873E6"/>
    <w:rsid w:val="003A0EEF"/>
    <w:rsid w:val="003A7086"/>
    <w:rsid w:val="003B60A8"/>
    <w:rsid w:val="003C3577"/>
    <w:rsid w:val="003C759F"/>
    <w:rsid w:val="003E42C3"/>
    <w:rsid w:val="003E4701"/>
    <w:rsid w:val="003E5561"/>
    <w:rsid w:val="003F312B"/>
    <w:rsid w:val="004105AE"/>
    <w:rsid w:val="00451279"/>
    <w:rsid w:val="00453659"/>
    <w:rsid w:val="00464010"/>
    <w:rsid w:val="004909FA"/>
    <w:rsid w:val="00491D37"/>
    <w:rsid w:val="004A6869"/>
    <w:rsid w:val="004B2332"/>
    <w:rsid w:val="004D0B7F"/>
    <w:rsid w:val="004D7097"/>
    <w:rsid w:val="004E0BFD"/>
    <w:rsid w:val="004E15C4"/>
    <w:rsid w:val="004F0DF2"/>
    <w:rsid w:val="004F4B6D"/>
    <w:rsid w:val="00515389"/>
    <w:rsid w:val="00537F6D"/>
    <w:rsid w:val="00541EBF"/>
    <w:rsid w:val="005420D1"/>
    <w:rsid w:val="0054568D"/>
    <w:rsid w:val="00550251"/>
    <w:rsid w:val="00553756"/>
    <w:rsid w:val="00554B3D"/>
    <w:rsid w:val="005721E1"/>
    <w:rsid w:val="00572FBB"/>
    <w:rsid w:val="00590166"/>
    <w:rsid w:val="005B2684"/>
    <w:rsid w:val="005C3B7A"/>
    <w:rsid w:val="005D7650"/>
    <w:rsid w:val="00602A31"/>
    <w:rsid w:val="006123F2"/>
    <w:rsid w:val="00617500"/>
    <w:rsid w:val="0063746D"/>
    <w:rsid w:val="00637511"/>
    <w:rsid w:val="0065668F"/>
    <w:rsid w:val="006602E0"/>
    <w:rsid w:val="00673F5B"/>
    <w:rsid w:val="006771D9"/>
    <w:rsid w:val="00695BAB"/>
    <w:rsid w:val="006B0040"/>
    <w:rsid w:val="006C16B6"/>
    <w:rsid w:val="006D08A2"/>
    <w:rsid w:val="006D0BCD"/>
    <w:rsid w:val="006D1995"/>
    <w:rsid w:val="006D5A52"/>
    <w:rsid w:val="006F61DF"/>
    <w:rsid w:val="006F724B"/>
    <w:rsid w:val="00707448"/>
    <w:rsid w:val="00724D25"/>
    <w:rsid w:val="0072651B"/>
    <w:rsid w:val="00732E0C"/>
    <w:rsid w:val="00741086"/>
    <w:rsid w:val="00751EE1"/>
    <w:rsid w:val="0076083C"/>
    <w:rsid w:val="0076166C"/>
    <w:rsid w:val="00767E19"/>
    <w:rsid w:val="00773F62"/>
    <w:rsid w:val="007B00AC"/>
    <w:rsid w:val="007C2A74"/>
    <w:rsid w:val="007D0545"/>
    <w:rsid w:val="007F6F0B"/>
    <w:rsid w:val="008004DF"/>
    <w:rsid w:val="00804E0C"/>
    <w:rsid w:val="00826B7F"/>
    <w:rsid w:val="00837914"/>
    <w:rsid w:val="008471DD"/>
    <w:rsid w:val="008534AF"/>
    <w:rsid w:val="0088171F"/>
    <w:rsid w:val="008979CB"/>
    <w:rsid w:val="008B432C"/>
    <w:rsid w:val="008B510F"/>
    <w:rsid w:val="008B5EE3"/>
    <w:rsid w:val="008D5C40"/>
    <w:rsid w:val="008D7657"/>
    <w:rsid w:val="008E30C3"/>
    <w:rsid w:val="008F0702"/>
    <w:rsid w:val="008F2444"/>
    <w:rsid w:val="008F3BB0"/>
    <w:rsid w:val="0090120C"/>
    <w:rsid w:val="00901614"/>
    <w:rsid w:val="00903FB8"/>
    <w:rsid w:val="00907AA6"/>
    <w:rsid w:val="00913857"/>
    <w:rsid w:val="00916B6D"/>
    <w:rsid w:val="00922110"/>
    <w:rsid w:val="00931FBF"/>
    <w:rsid w:val="00940C8F"/>
    <w:rsid w:val="00955A39"/>
    <w:rsid w:val="0097211D"/>
    <w:rsid w:val="00974EA0"/>
    <w:rsid w:val="00976EFB"/>
    <w:rsid w:val="00993137"/>
    <w:rsid w:val="009B4AFE"/>
    <w:rsid w:val="009B4BBB"/>
    <w:rsid w:val="009B5DB3"/>
    <w:rsid w:val="009C4C77"/>
    <w:rsid w:val="009D4D26"/>
    <w:rsid w:val="009D6817"/>
    <w:rsid w:val="009D6DDF"/>
    <w:rsid w:val="009E727E"/>
    <w:rsid w:val="009F4FED"/>
    <w:rsid w:val="009F6415"/>
    <w:rsid w:val="009F6802"/>
    <w:rsid w:val="00A0112A"/>
    <w:rsid w:val="00A060E8"/>
    <w:rsid w:val="00A132CA"/>
    <w:rsid w:val="00A1381D"/>
    <w:rsid w:val="00A23440"/>
    <w:rsid w:val="00A3691D"/>
    <w:rsid w:val="00A41539"/>
    <w:rsid w:val="00A46755"/>
    <w:rsid w:val="00A46D57"/>
    <w:rsid w:val="00A4710A"/>
    <w:rsid w:val="00A51EAD"/>
    <w:rsid w:val="00A6704D"/>
    <w:rsid w:val="00A721C5"/>
    <w:rsid w:val="00A815BB"/>
    <w:rsid w:val="00A84A08"/>
    <w:rsid w:val="00A87F5F"/>
    <w:rsid w:val="00AA7178"/>
    <w:rsid w:val="00AB215C"/>
    <w:rsid w:val="00AC5A7C"/>
    <w:rsid w:val="00AD5017"/>
    <w:rsid w:val="00AD65B9"/>
    <w:rsid w:val="00AF6F26"/>
    <w:rsid w:val="00B02173"/>
    <w:rsid w:val="00B32D78"/>
    <w:rsid w:val="00B93BC2"/>
    <w:rsid w:val="00B953FF"/>
    <w:rsid w:val="00B968B1"/>
    <w:rsid w:val="00BA17FF"/>
    <w:rsid w:val="00BA2EC8"/>
    <w:rsid w:val="00BB1A33"/>
    <w:rsid w:val="00BB1DA8"/>
    <w:rsid w:val="00BC0A02"/>
    <w:rsid w:val="00BD1A92"/>
    <w:rsid w:val="00BD45AC"/>
    <w:rsid w:val="00BD48F4"/>
    <w:rsid w:val="00BE63D6"/>
    <w:rsid w:val="00BF2A5B"/>
    <w:rsid w:val="00BF2BEB"/>
    <w:rsid w:val="00BF7B09"/>
    <w:rsid w:val="00C12381"/>
    <w:rsid w:val="00C155DB"/>
    <w:rsid w:val="00C2537B"/>
    <w:rsid w:val="00C27F7B"/>
    <w:rsid w:val="00C44FAF"/>
    <w:rsid w:val="00C4679D"/>
    <w:rsid w:val="00C536CC"/>
    <w:rsid w:val="00C56034"/>
    <w:rsid w:val="00C644DD"/>
    <w:rsid w:val="00C66BFC"/>
    <w:rsid w:val="00CB5596"/>
    <w:rsid w:val="00CB6C11"/>
    <w:rsid w:val="00CC1FE9"/>
    <w:rsid w:val="00CC21CD"/>
    <w:rsid w:val="00CD4C9B"/>
    <w:rsid w:val="00CD6913"/>
    <w:rsid w:val="00CE66AA"/>
    <w:rsid w:val="00CE7B98"/>
    <w:rsid w:val="00D05E1F"/>
    <w:rsid w:val="00D07A3F"/>
    <w:rsid w:val="00D1133E"/>
    <w:rsid w:val="00D12A60"/>
    <w:rsid w:val="00D12F47"/>
    <w:rsid w:val="00D30242"/>
    <w:rsid w:val="00D4724A"/>
    <w:rsid w:val="00D545AF"/>
    <w:rsid w:val="00D60C08"/>
    <w:rsid w:val="00D95FC0"/>
    <w:rsid w:val="00DB6495"/>
    <w:rsid w:val="00DC4A07"/>
    <w:rsid w:val="00DD09D6"/>
    <w:rsid w:val="00DF29BE"/>
    <w:rsid w:val="00DF6CB3"/>
    <w:rsid w:val="00E047FC"/>
    <w:rsid w:val="00E20FE9"/>
    <w:rsid w:val="00E25671"/>
    <w:rsid w:val="00E35B91"/>
    <w:rsid w:val="00E851AB"/>
    <w:rsid w:val="00E9041F"/>
    <w:rsid w:val="00E944B7"/>
    <w:rsid w:val="00EA084D"/>
    <w:rsid w:val="00EA7752"/>
    <w:rsid w:val="00EB6E8C"/>
    <w:rsid w:val="00EC2D25"/>
    <w:rsid w:val="00EE6CE7"/>
    <w:rsid w:val="00EF4BBA"/>
    <w:rsid w:val="00F00B5C"/>
    <w:rsid w:val="00F03BF5"/>
    <w:rsid w:val="00F174A6"/>
    <w:rsid w:val="00F20C32"/>
    <w:rsid w:val="00F33B3D"/>
    <w:rsid w:val="00F34A0B"/>
    <w:rsid w:val="00F34AB8"/>
    <w:rsid w:val="00F4518B"/>
    <w:rsid w:val="00F51B85"/>
    <w:rsid w:val="00F63296"/>
    <w:rsid w:val="00F7792B"/>
    <w:rsid w:val="00F85AFF"/>
    <w:rsid w:val="00F917C4"/>
    <w:rsid w:val="00F93FFD"/>
    <w:rsid w:val="00F95C89"/>
    <w:rsid w:val="00FB447D"/>
    <w:rsid w:val="00FC0206"/>
    <w:rsid w:val="00FC1FCE"/>
    <w:rsid w:val="00FC2EF4"/>
    <w:rsid w:val="00FC300E"/>
    <w:rsid w:val="00FC4122"/>
    <w:rsid w:val="00FC762D"/>
    <w:rsid w:val="00FD0782"/>
    <w:rsid w:val="00FD3E53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F950"/>
  <w15:chartTrackingRefBased/>
  <w15:docId w15:val="{61A901F5-5C11-4320-9992-662DEFE1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CEA"/>
  </w:style>
  <w:style w:type="paragraph" w:styleId="Heading1">
    <w:name w:val="heading 1"/>
    <w:basedOn w:val="Normal"/>
    <w:next w:val="Normal"/>
    <w:link w:val="Heading1Char"/>
    <w:uiPriority w:val="9"/>
    <w:qFormat/>
    <w:rsid w:val="002D1CE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CE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C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C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C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1C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1C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C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1C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CE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customStyle="1" w:styleId="Organization">
    <w:name w:val="Organization"/>
    <w:basedOn w:val="Normal"/>
    <w:next w:val="ContactInfo"/>
    <w:uiPriority w:val="1"/>
    <w:rsid w:val="006771D9"/>
    <w:pPr>
      <w:spacing w:before="240" w:after="100"/>
    </w:pPr>
    <w:rPr>
      <w:rFonts w:asciiTheme="majorHAnsi" w:eastAsiaTheme="majorEastAsia" w:hAnsiTheme="majorHAnsi" w:cstheme="majorBidi"/>
      <w:color w:val="4472C4" w:themeColor="accent5"/>
      <w:sz w:val="66"/>
    </w:rPr>
  </w:style>
  <w:style w:type="paragraph" w:customStyle="1" w:styleId="ContactInfo">
    <w:name w:val="Contact Info"/>
    <w:basedOn w:val="Normal"/>
    <w:uiPriority w:val="1"/>
    <w:rsid w:val="006771D9"/>
    <w:pPr>
      <w:spacing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rsid w:val="006771D9"/>
    <w:pPr>
      <w:spacing w:after="0" w:line="80" w:lineRule="exact"/>
    </w:pPr>
  </w:style>
  <w:style w:type="paragraph" w:customStyle="1" w:styleId="Photo">
    <w:name w:val="Photo"/>
    <w:basedOn w:val="Normal"/>
    <w:uiPriority w:val="2"/>
    <w:rsid w:val="006771D9"/>
    <w:pPr>
      <w:spacing w:after="360" w:line="240" w:lineRule="auto"/>
      <w:jc w:val="center"/>
    </w:pPr>
  </w:style>
  <w:style w:type="paragraph" w:styleId="Footer">
    <w:name w:val="footer"/>
    <w:basedOn w:val="Normal"/>
    <w:link w:val="FooterChar"/>
    <w:uiPriority w:val="99"/>
    <w:unhideWhenUsed/>
    <w:rsid w:val="006771D9"/>
    <w:pPr>
      <w:tabs>
        <w:tab w:val="center" w:pos="4680"/>
        <w:tab w:val="right" w:pos="9360"/>
      </w:tabs>
      <w:spacing w:before="160" w:after="160" w:line="240" w:lineRule="auto"/>
    </w:pPr>
    <w:rPr>
      <w:color w:val="4472C4" w:themeColor="accent5"/>
    </w:rPr>
  </w:style>
  <w:style w:type="character" w:customStyle="1" w:styleId="FooterChar">
    <w:name w:val="Footer Char"/>
    <w:basedOn w:val="DefaultParagraphFont"/>
    <w:link w:val="Footer"/>
    <w:uiPriority w:val="99"/>
    <w:rsid w:val="006771D9"/>
    <w:rPr>
      <w:color w:val="4472C4" w:themeColor="accent5"/>
    </w:rPr>
  </w:style>
  <w:style w:type="paragraph" w:styleId="Title">
    <w:name w:val="Title"/>
    <w:basedOn w:val="Normal"/>
    <w:next w:val="Normal"/>
    <w:link w:val="TitleChar"/>
    <w:uiPriority w:val="93"/>
    <w:qFormat/>
    <w:rsid w:val="002D1C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93"/>
    <w:rsid w:val="002D1CE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NoSpacing">
    <w:name w:val="No Spacing"/>
    <w:uiPriority w:val="1"/>
    <w:qFormat/>
    <w:rsid w:val="002D1CEA"/>
    <w:pPr>
      <w:spacing w:after="0" w:line="240" w:lineRule="auto"/>
    </w:pPr>
  </w:style>
  <w:style w:type="table" w:customStyle="1" w:styleId="NewsletterTable">
    <w:name w:val="Newsletter Table"/>
    <w:basedOn w:val="TableNormal"/>
    <w:uiPriority w:val="99"/>
    <w:rsid w:val="006771D9"/>
    <w:pPr>
      <w:spacing w:before="200" w:after="0" w:line="240" w:lineRule="auto"/>
      <w:ind w:left="144" w:right="144"/>
    </w:pPr>
    <w:rPr>
      <w:color w:val="262626" w:themeColor="text1" w:themeTint="D9"/>
    </w:rPr>
    <w:tblPr>
      <w:tblBorders>
        <w:top w:val="single" w:sz="8" w:space="0" w:color="4472C4" w:themeColor="accent5"/>
        <w:bottom w:val="single" w:sz="8" w:space="0" w:color="4472C4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6771D9"/>
    <w:rPr>
      <w:color w:val="0000FF"/>
      <w:u w:val="single"/>
    </w:rPr>
  </w:style>
  <w:style w:type="character" w:customStyle="1" w:styleId="xxxxxxxxapple-converted-space">
    <w:name w:val="x_x_x_x_x_x_x_x_apple-converted-space"/>
    <w:basedOn w:val="DefaultParagraphFont"/>
    <w:rsid w:val="006771D9"/>
  </w:style>
  <w:style w:type="paragraph" w:styleId="PlainText">
    <w:name w:val="Plain Text"/>
    <w:basedOn w:val="Normal"/>
    <w:link w:val="PlainTextChar"/>
    <w:uiPriority w:val="99"/>
    <w:semiHidden/>
    <w:unhideWhenUsed/>
    <w:rsid w:val="006771D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71D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9F"/>
    <w:rPr>
      <w:rFonts w:ascii="Segoe UI" w:hAnsi="Segoe UI" w:cs="Segoe UI"/>
      <w:color w:val="262626" w:themeColor="text1" w:themeTint="D9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C75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311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1CEA"/>
    <w:rPr>
      <w:b/>
      <w:bCs/>
    </w:rPr>
  </w:style>
  <w:style w:type="character" w:customStyle="1" w:styleId="gmail-apple-converted-space">
    <w:name w:val="gmail-apple-converted-space"/>
    <w:basedOn w:val="DefaultParagraphFont"/>
    <w:rsid w:val="00A84A08"/>
  </w:style>
  <w:style w:type="character" w:customStyle="1" w:styleId="markoo77tn2hm">
    <w:name w:val="markoo77tn2hm"/>
    <w:basedOn w:val="DefaultParagraphFont"/>
    <w:rsid w:val="006F724B"/>
  </w:style>
  <w:style w:type="character" w:customStyle="1" w:styleId="markql2dccbqi">
    <w:name w:val="markql2dccbqi"/>
    <w:basedOn w:val="DefaultParagraphFont"/>
    <w:rsid w:val="006F724B"/>
  </w:style>
  <w:style w:type="character" w:customStyle="1" w:styleId="mark5vmqlelyq">
    <w:name w:val="mark5vmqlelyq"/>
    <w:basedOn w:val="DefaultParagraphFont"/>
    <w:rsid w:val="006F724B"/>
  </w:style>
  <w:style w:type="paragraph" w:customStyle="1" w:styleId="xmsolistparagraph">
    <w:name w:val="x_msolistparagraph"/>
    <w:basedOn w:val="Normal"/>
    <w:uiPriority w:val="99"/>
    <w:rsid w:val="002D1CEA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2D1CE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CE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CE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1CE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1CE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1CE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CE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1CE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1CEA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1CE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D1CEA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2D1CEA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D1CE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D1CE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CE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CE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D1CE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D1CE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D1CE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D1CE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D1CE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1CEA"/>
    <w:pPr>
      <w:outlineLvl w:val="9"/>
    </w:pPr>
  </w:style>
  <w:style w:type="paragraph" w:styleId="ListParagraph">
    <w:name w:val="List Paragraph"/>
    <w:basedOn w:val="Normal"/>
    <w:uiPriority w:val="34"/>
    <w:qFormat/>
    <w:rsid w:val="002D1CEA"/>
    <w:pPr>
      <w:ind w:left="720"/>
      <w:contextualSpacing/>
    </w:pPr>
  </w:style>
  <w:style w:type="character" w:customStyle="1" w:styleId="d2edcug0">
    <w:name w:val="d2edcug0"/>
    <w:basedOn w:val="DefaultParagraphFont"/>
    <w:rsid w:val="00D12F47"/>
  </w:style>
  <w:style w:type="paragraph" w:styleId="Header">
    <w:name w:val="header"/>
    <w:basedOn w:val="Normal"/>
    <w:link w:val="HeaderChar"/>
    <w:uiPriority w:val="99"/>
    <w:unhideWhenUsed/>
    <w:rsid w:val="002C7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515"/>
  </w:style>
  <w:style w:type="character" w:customStyle="1" w:styleId="gmail-im">
    <w:name w:val="gmail-im"/>
    <w:basedOn w:val="DefaultParagraphFont"/>
    <w:rsid w:val="003C3577"/>
  </w:style>
  <w:style w:type="paragraph" w:customStyle="1" w:styleId="gmail-p1">
    <w:name w:val="gmail-p1"/>
    <w:basedOn w:val="Normal"/>
    <w:rsid w:val="00AD501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gmail-p2">
    <w:name w:val="gmail-p2"/>
    <w:basedOn w:val="Normal"/>
    <w:rsid w:val="00AD501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181E0A"/>
    <w:pPr>
      <w:autoSpaceDE w:val="0"/>
      <w:autoSpaceDN w:val="0"/>
      <w:adjustRightInd w:val="0"/>
      <w:spacing w:after="0" w:line="240" w:lineRule="auto"/>
    </w:pPr>
    <w:rPr>
      <w:rFonts w:ascii="Tholoth" w:hAnsi="Tholoth" w:cs="Tholoth"/>
      <w:color w:val="000000"/>
      <w:sz w:val="24"/>
      <w:szCs w:val="24"/>
    </w:rPr>
  </w:style>
  <w:style w:type="character" w:customStyle="1" w:styleId="BannerChar">
    <w:name w:val="Banner Char"/>
    <w:basedOn w:val="DefaultParagraphFont"/>
    <w:link w:val="Banner"/>
    <w:uiPriority w:val="99"/>
    <w:locked/>
    <w:rsid w:val="00F85AFF"/>
  </w:style>
  <w:style w:type="paragraph" w:customStyle="1" w:styleId="Banner">
    <w:name w:val="Banner"/>
    <w:basedOn w:val="Normal"/>
    <w:link w:val="BannerChar"/>
    <w:uiPriority w:val="99"/>
    <w:rsid w:val="00F85AFF"/>
    <w:pPr>
      <w:spacing w:after="0" w:line="276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7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66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4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0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2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3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76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2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68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7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08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5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25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90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7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32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95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12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65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3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53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31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Oaadminfiles\mcdhhfile\ENews%20KEEP\Old%20ENEWS%20Docs\Peer%20support%20group.pdf" TargetMode="External"/><Relationship Id="rId18" Type="http://schemas.openxmlformats.org/officeDocument/2006/relationships/hyperlink" Target="mailto:wajensen@ssdmo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amstl.org/event/virtual-asl-tour/" TargetMode="External"/><Relationship Id="rId17" Type="http://schemas.openxmlformats.org/officeDocument/2006/relationships/hyperlink" Target="https://urldefense.com/v3/__https:/www.applitrack.com/ssdmo/onlineapp/default.aspx?Category=Student*Support*Services*.YZaF3G5IFHk.link__;Kysj!!EErPFA7f--AJOw!RmJaWMfy9ySGR4UoapSnlZ2P5-YdWOVRP9bMmXy64XFhvoO_Wjl2EBhlJjA3QjIyL9mjBwo$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4web.org/summ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file:///\\Oaadminfiles\mcdhhfile\ENews%20KEEP\Old%20ENEWS%20Docs\Deaf%20Awareness%20Day%20Events%20Flyers%20(1).pdf" TargetMode="External"/><Relationship Id="rId10" Type="http://schemas.openxmlformats.org/officeDocument/2006/relationships/hyperlink" Target="https://dvaf.deafinc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vaf.deafinc.org" TargetMode="External"/><Relationship Id="rId14" Type="http://schemas.openxmlformats.org/officeDocument/2006/relationships/hyperlink" Target="file:///\\Oaadminfiles\mcdhhfile\ENews%20KEEP\Old%20ENEWS%20Docs\Save%20the%20date%20(002)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8716-9730-4E58-A76C-5C08C068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Lister, Laurie</dc:creator>
  <cp:keywords/>
  <dc:description/>
  <cp:lastModifiedBy>Lister, Laurie</cp:lastModifiedBy>
  <cp:revision>7</cp:revision>
  <cp:lastPrinted>2022-04-22T15:07:00Z</cp:lastPrinted>
  <dcterms:created xsi:type="dcterms:W3CDTF">2022-05-17T20:36:00Z</dcterms:created>
  <dcterms:modified xsi:type="dcterms:W3CDTF">2022-05-20T15:38:00Z</dcterms:modified>
</cp:coreProperties>
</file>